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/>
        <w:jc w:val="left"/>
        <w:rPr>
          <w:rFonts w:hint="eastAsia"/>
          <w:b/>
          <w:bCs/>
          <w:i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olor w:val="000000"/>
          <w:sz w:val="21"/>
          <w:szCs w:val="21"/>
          <w:lang w:val="en-US" w:eastAsia="zh-CN"/>
        </w:rPr>
        <w:t xml:space="preserve">                  </w:t>
      </w:r>
      <w:r>
        <w:rPr>
          <w:rFonts w:hint="eastAsia"/>
          <w:b/>
          <w:bCs/>
          <w:i w:val="0"/>
          <w:color w:val="000000"/>
          <w:sz w:val="28"/>
          <w:szCs w:val="28"/>
          <w:lang w:val="en-US" w:eastAsia="zh-CN"/>
        </w:rPr>
        <w:t xml:space="preserve">     电磁感应（5.8）</w:t>
      </w:r>
    </w:p>
    <w:p>
      <w:pPr>
        <w:spacing w:after="0"/>
        <w:ind w:left="0"/>
        <w:jc w:val="left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1000125</wp:posOffset>
            </wp:positionV>
            <wp:extent cx="1078865" cy="1575435"/>
            <wp:effectExtent l="0" t="0" r="6985" b="5715"/>
            <wp:wrapSquare wrapText="bothSides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575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i w:val="0"/>
          <w:color w:val="000000"/>
          <w:sz w:val="21"/>
          <w:szCs w:val="21"/>
          <w:lang w:val="en-US" w:eastAsia="zh-CN"/>
        </w:rPr>
        <w:t>1</w:t>
      </w:r>
      <w:r>
        <w:rPr>
          <w:b w:val="0"/>
          <w:i w:val="0"/>
          <w:color w:val="000000"/>
          <w:sz w:val="21"/>
          <w:szCs w:val="21"/>
        </w:rPr>
        <w:t>.如图所示，两条相距l的光滑平行金属导轨位于同一竖直面（纸面）内，其上端接一阻值为R的电阻；在两导轨间OO′下方区域内有垂直导轨平面向里的匀强磁场，磁感应强度为B．现使电阻为r、质量为m的金属棒ab由静止开始自OO′位置释放，向下运动距离d后速度不再变化．（棒ab与导轨始终保持良好的电接触且下落过程中始终保持水平，导轨电阻不计）．</w:t>
      </w:r>
      <w:r>
        <w:rPr>
          <w:sz w:val="21"/>
          <w:szCs w:val="21"/>
        </w:rPr>
        <w:br w:type="textWrapping"/>
      </w:r>
      <w:r>
        <w:rPr>
          <w:b w:val="0"/>
          <w:i w:val="0"/>
          <w:color w:val="000000"/>
          <w:sz w:val="21"/>
          <w:szCs w:val="21"/>
        </w:rPr>
        <w:t xml:space="preserve">（1）求棒ab在向下运动距离d过程中回路产生的总焦耳热；    </w:t>
      </w:r>
    </w:p>
    <w:p>
      <w:pPr>
        <w:rPr>
          <w:b w:val="0"/>
          <w:i w:val="0"/>
          <w:color w:val="000000"/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>（2）棒ab从静止释放经过时间t</w:t>
      </w:r>
      <w:r>
        <w:rPr>
          <w:b w:val="0"/>
          <w:i w:val="0"/>
          <w:color w:val="000000"/>
          <w:sz w:val="21"/>
          <w:szCs w:val="21"/>
          <w:vertAlign w:val="subscript"/>
        </w:rPr>
        <w:t>0</w:t>
      </w:r>
      <w:r>
        <w:rPr>
          <w:b w:val="0"/>
          <w:i w:val="0"/>
          <w:color w:val="000000"/>
          <w:sz w:val="21"/>
          <w:szCs w:val="21"/>
        </w:rPr>
        <w:t xml:space="preserve">下降了 </w:t>
      </w:r>
      <w:r>
        <w:rPr>
          <w:sz w:val="21"/>
          <w:szCs w:val="21"/>
        </w:rPr>
        <w:drawing>
          <wp:inline distT="0" distB="0" distL="0" distR="0">
            <wp:extent cx="133350" cy="267335"/>
            <wp:effectExtent l="0" t="0" r="0" b="1841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  <w:szCs w:val="21"/>
        </w:rPr>
        <w:t>，求此时刻的速度大小．</w:t>
      </w: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spacing w:after="0"/>
        <w:ind w:left="0"/>
        <w:jc w:val="left"/>
        <w:rPr>
          <w:sz w:val="21"/>
          <w:szCs w:val="21"/>
        </w:rPr>
      </w:pPr>
      <w:r>
        <w:rPr>
          <w:rFonts w:hint="eastAsia"/>
          <w:b w:val="0"/>
          <w:i w:val="0"/>
          <w:color w:val="000000"/>
          <w:sz w:val="21"/>
          <w:szCs w:val="21"/>
          <w:lang w:val="en-US" w:eastAsia="zh-CN"/>
        </w:rPr>
        <w:t>2</w:t>
      </w:r>
      <w:r>
        <w:rPr>
          <w:b w:val="0"/>
          <w:i w:val="0"/>
          <w:color w:val="000000"/>
          <w:sz w:val="21"/>
          <w:szCs w:val="21"/>
        </w:rPr>
        <w:t>.如图所示，足够长的水平轨道左侧b</w:t>
      </w:r>
      <w:r>
        <w:rPr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b w:val="0"/>
          <w:i w:val="0"/>
          <w:color w:val="000000"/>
          <w:sz w:val="21"/>
          <w:szCs w:val="21"/>
        </w:rPr>
        <w:t>b</w:t>
      </w:r>
      <w:r>
        <w:rPr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b w:val="0"/>
          <w:i w:val="0"/>
          <w:color w:val="000000"/>
          <w:sz w:val="21"/>
          <w:szCs w:val="21"/>
        </w:rPr>
        <w:t>﹣c</w:t>
      </w:r>
      <w:r>
        <w:rPr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b w:val="0"/>
          <w:i w:val="0"/>
          <w:color w:val="000000"/>
          <w:sz w:val="21"/>
          <w:szCs w:val="21"/>
        </w:rPr>
        <w:t>c</w:t>
      </w:r>
      <w:r>
        <w:rPr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b w:val="0"/>
          <w:i w:val="0"/>
          <w:color w:val="000000"/>
          <w:sz w:val="21"/>
          <w:szCs w:val="21"/>
        </w:rPr>
        <w:t>部分轨道间距为2L，右侧c</w:t>
      </w:r>
      <w:r>
        <w:rPr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b w:val="0"/>
          <w:i w:val="0"/>
          <w:color w:val="000000"/>
          <w:sz w:val="21"/>
          <w:szCs w:val="21"/>
        </w:rPr>
        <w:t>c</w:t>
      </w:r>
      <w:r>
        <w:rPr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b w:val="0"/>
          <w:i w:val="0"/>
          <w:color w:val="000000"/>
          <w:sz w:val="21"/>
          <w:szCs w:val="21"/>
        </w:rPr>
        <w:t>﹣d</w:t>
      </w:r>
      <w:r>
        <w:rPr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b w:val="0"/>
          <w:i w:val="0"/>
          <w:color w:val="000000"/>
          <w:sz w:val="21"/>
          <w:szCs w:val="21"/>
        </w:rPr>
        <w:t>d</w:t>
      </w:r>
      <w:r>
        <w:rPr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b w:val="0"/>
          <w:i w:val="0"/>
          <w:color w:val="000000"/>
          <w:sz w:val="21"/>
          <w:szCs w:val="21"/>
        </w:rPr>
        <w:t>部分的轨道间距为L，曲线轨道与水平轨道相切于b</w:t>
      </w:r>
      <w:r>
        <w:rPr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b w:val="0"/>
          <w:i w:val="0"/>
          <w:color w:val="000000"/>
          <w:sz w:val="21"/>
          <w:szCs w:val="21"/>
        </w:rPr>
        <w:t>b</w:t>
      </w:r>
      <w:r>
        <w:rPr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b w:val="0"/>
          <w:i w:val="0"/>
          <w:color w:val="000000"/>
          <w:sz w:val="21"/>
          <w:szCs w:val="21"/>
        </w:rPr>
        <w:t xml:space="preserve">  ， 所有轨道均光滑且电阻不计．在水平轨道内有斜向下与竖直方向成θ=37°的匀强磁场，磁感应强度大小为B=0.1T．质量为M=0.2kg的金属棒B垂直于导轨静止放置在右侧窄轨道上，质量为m=0.1kg的导体棒A自曲线轨道上a</w:t>
      </w:r>
      <w:r>
        <w:rPr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b w:val="0"/>
          <w:i w:val="0"/>
          <w:color w:val="000000"/>
          <w:sz w:val="21"/>
          <w:szCs w:val="21"/>
        </w:rPr>
        <w:t>a</w:t>
      </w:r>
      <w:r>
        <w:rPr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b w:val="0"/>
          <w:i w:val="0"/>
          <w:color w:val="000000"/>
          <w:sz w:val="21"/>
          <w:szCs w:val="21"/>
        </w:rPr>
        <w:t>处由静止释放，两金属棒在运动过程中始终相互平行且与导轨保持良好接触，A棒总在宽轨上运动，B棒总在窄轨上运动．已知：两金属棒接入电路的有效电阻均为R=0.2Ω，h=0.2m，L=0.2m，sin37°=0.6，cos37°=0.8，g=10m/s</w:t>
      </w:r>
      <w:r>
        <w:rPr>
          <w:b w:val="0"/>
          <w:i w:val="0"/>
          <w:color w:val="000000"/>
          <w:sz w:val="21"/>
          <w:szCs w:val="21"/>
          <w:vertAlign w:val="superscript"/>
        </w:rPr>
        <w:t>2</w:t>
      </w:r>
      <w:r>
        <w:rPr>
          <w:b w:val="0"/>
          <w:i w:val="0"/>
          <w:color w:val="000000"/>
          <w:sz w:val="21"/>
          <w:szCs w:val="21"/>
        </w:rPr>
        <w:t>求：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drawing>
          <wp:inline distT="0" distB="0" distL="0" distR="0">
            <wp:extent cx="3112770" cy="1308100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3011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/>
        <w:ind w:left="0"/>
        <w:jc w:val="left"/>
        <w:rPr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>（1）金属棒A滑到b</w:t>
      </w:r>
      <w:r>
        <w:rPr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b w:val="0"/>
          <w:i w:val="0"/>
          <w:color w:val="000000"/>
          <w:sz w:val="21"/>
          <w:szCs w:val="21"/>
        </w:rPr>
        <w:t>b</w:t>
      </w:r>
      <w:r>
        <w:rPr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b w:val="0"/>
          <w:i w:val="0"/>
          <w:color w:val="000000"/>
          <w:sz w:val="21"/>
          <w:szCs w:val="21"/>
        </w:rPr>
        <w:t xml:space="preserve">处时的速度大小；    </w:t>
      </w:r>
    </w:p>
    <w:p>
      <w:pPr>
        <w:spacing w:after="0"/>
        <w:ind w:left="0"/>
        <w:jc w:val="left"/>
        <w:rPr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 xml:space="preserve">（2）金属棒B匀速运动的速度大小；    </w:t>
      </w:r>
    </w:p>
    <w:p>
      <w:pPr>
        <w:spacing w:after="0"/>
        <w:ind w:left="0"/>
        <w:jc w:val="left"/>
        <w:rPr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 xml:space="preserve">（3）在两棒整个的运动过程中通过金属棒A某截面的电量；    </w:t>
      </w:r>
    </w:p>
    <w:p>
      <w:pPr>
        <w:rPr>
          <w:b w:val="0"/>
          <w:i w:val="0"/>
          <w:color w:val="000000"/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 xml:space="preserve">（4）在两棒整个的运动过程中金属棒A、B在水平导轨间扫过的面积之差． </w:t>
      </w: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rPr>
          <w:b w:val="0"/>
          <w:i w:val="0"/>
          <w:color w:val="000000"/>
          <w:sz w:val="21"/>
          <w:szCs w:val="21"/>
        </w:rPr>
      </w:pPr>
    </w:p>
    <w:p>
      <w:pPr>
        <w:spacing w:after="0"/>
        <w:ind w:left="0"/>
        <w:jc w:val="left"/>
        <w:rPr>
          <w:sz w:val="21"/>
          <w:szCs w:val="21"/>
        </w:rPr>
      </w:pPr>
      <w:r>
        <w:rPr>
          <w:rFonts w:hint="eastAsia"/>
          <w:b w:val="0"/>
          <w:i w:val="0"/>
          <w:color w:val="000000"/>
          <w:sz w:val="21"/>
          <w:szCs w:val="21"/>
          <w:lang w:val="en-US" w:eastAsia="zh-CN"/>
        </w:rPr>
        <w:t>3</w:t>
      </w:r>
      <w:r>
        <w:rPr>
          <w:b w:val="0"/>
          <w:i w:val="0"/>
          <w:color w:val="000000"/>
          <w:sz w:val="21"/>
          <w:szCs w:val="21"/>
        </w:rPr>
        <w:t xml:space="preserve">.如图，水平面上固定有形状为 </w:t>
      </w:r>
      <w:r>
        <w:rPr>
          <w:sz w:val="21"/>
          <w:szCs w:val="21"/>
        </w:rPr>
        <w:drawing>
          <wp:inline distT="0" distB="0" distL="0" distR="0">
            <wp:extent cx="247650" cy="19050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272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  <w:szCs w:val="21"/>
        </w:rPr>
        <w:t>的光滑金属导轨abcd和efgh；ab、ef平行，间距为2L；cd、gh平行，间距为L，且右端足够长；垂直ab 和ef 放置有质量为m 的粗细均匀金属棒MN，导轨cd、gh的最左端垂直放置另一质量也为m的金属棒PQ，两金属棒均与导轨接触良好．MN、PQ棒接入电路的电阻分别为2R 和R，导轨电阻不计．导轨平面内有垂直平面向外的匀强磁场，磁感应强度为B．现先将PQ棒固定，给MN棒一个水平向右大小为2v</w:t>
      </w:r>
      <w:r>
        <w:rPr>
          <w:b w:val="0"/>
          <w:i w:val="0"/>
          <w:color w:val="000000"/>
          <w:sz w:val="21"/>
          <w:szCs w:val="21"/>
          <w:vertAlign w:val="subscript"/>
        </w:rPr>
        <w:t>0</w:t>
      </w:r>
      <w:r>
        <w:rPr>
          <w:b w:val="0"/>
          <w:i w:val="0"/>
          <w:color w:val="000000"/>
          <w:sz w:val="21"/>
          <w:szCs w:val="21"/>
        </w:rPr>
        <w:t>的初速度，当MN棒速度减为v</w:t>
      </w:r>
      <w:r>
        <w:rPr>
          <w:b w:val="0"/>
          <w:i w:val="0"/>
          <w:color w:val="000000"/>
          <w:sz w:val="21"/>
          <w:szCs w:val="21"/>
          <w:vertAlign w:val="subscript"/>
        </w:rPr>
        <w:t>0</w:t>
      </w:r>
      <w:r>
        <w:rPr>
          <w:b w:val="0"/>
          <w:i w:val="0"/>
          <w:color w:val="000000"/>
          <w:sz w:val="21"/>
          <w:szCs w:val="21"/>
        </w:rPr>
        <w:t>时释放PQ 棒．当MN棒运动到导轨ab、ef的最右端时，回路中电流恰好为零．求：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drawing>
          <wp:inline distT="0" distB="0" distL="0" distR="0">
            <wp:extent cx="2559050" cy="122174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9164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 xml:space="preserve">（1）MN 棒开始运动的瞬间，PQ棒所受安培力的大小；    </w:t>
      </w:r>
    </w:p>
    <w:p>
      <w:pPr>
        <w:spacing w:after="0"/>
        <w:ind w:left="0"/>
        <w:jc w:val="left"/>
        <w:rPr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 xml:space="preserve">（2）PQ 棒在其释放前产生的热量；    </w:t>
      </w:r>
    </w:p>
    <w:p>
      <w:pPr>
        <w:spacing w:after="0"/>
        <w:ind w:left="0"/>
        <w:jc w:val="left"/>
        <w:rPr>
          <w:sz w:val="21"/>
          <w:szCs w:val="21"/>
        </w:rPr>
      </w:pPr>
      <w:r>
        <w:rPr>
          <w:b w:val="0"/>
          <w:i w:val="0"/>
          <w:color w:val="000000"/>
          <w:sz w:val="21"/>
          <w:szCs w:val="21"/>
        </w:rPr>
        <w:t xml:space="preserve">（3）当MN 棒运动到导轨ab、ef的最右端时，MN 棒和PQ 棒的速度各是多大．    </w:t>
      </w:r>
    </w:p>
    <w:p>
      <w:pPr>
        <w:rPr>
          <w:b w:val="0"/>
          <w:i w:val="0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F4777"/>
    <w:rsid w:val="135F47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2020-05-07T02:26:00Z</dcterms:created>
  <dc:creator>花间提壶</dc:creator>
  <cp:lastModifiedBy>花间提壶</cp:lastModifiedBy>
  <cp:lastPrinted>2020-05-07T02:33:30Z</cp:lastPrinted>
  <dcterms:modified xsi:type="dcterms:W3CDTF">2020-05-07T02:33:45Z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