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Case7</w:t>
      </w:r>
    </w:p>
    <w:p>
      <w:r>
        <w:rPr>
          <w:rFonts w:hint="eastAsia"/>
        </w:rPr>
        <w:t>铁路第一中学</w:t>
      </w:r>
    </w:p>
    <w:p>
      <w:r>
        <w:rPr>
          <w:rFonts w:hint="eastAsia"/>
        </w:rPr>
        <w:t>湖南怀化</w:t>
      </w:r>
    </w:p>
    <w:p>
      <w:r>
        <w:rPr>
          <w:rFonts w:hint="eastAsia"/>
        </w:rPr>
        <w:t>作者：曾琳娜</w:t>
      </w:r>
    </w:p>
    <w:p>
      <w:r>
        <w:rPr>
          <w:rFonts w:hint="eastAsia"/>
        </w:rPr>
        <w:t>学科：语文</w:t>
      </w:r>
    </w:p>
    <w:p>
      <w:r>
        <w:rPr>
          <w:rFonts w:hint="eastAsia"/>
        </w:rPr>
        <w:t>实践年级：高三</w:t>
      </w:r>
    </w:p>
    <w:p>
      <w:r>
        <w:rPr>
          <w:rFonts w:hint="eastAsia"/>
        </w:rPr>
        <w:t>覆盖学生人数：</w:t>
      </w:r>
      <w:r>
        <w:rPr>
          <w:rFonts w:hint="eastAsia"/>
          <w:highlight w:val="yellow"/>
        </w:rPr>
        <w:t>700</w:t>
      </w:r>
    </w:p>
    <w:p>
      <w:r>
        <w:rPr>
          <w:rFonts w:hint="eastAsia"/>
        </w:rPr>
        <w:t>精准教学特色：干预学习工具</w:t>
      </w:r>
    </w:p>
    <w:p>
      <w:r>
        <w:t>精准教学</w:t>
      </w:r>
      <w:r>
        <w:rPr>
          <w:rFonts w:hint="eastAsia"/>
        </w:rPr>
        <w:t>支持</w:t>
      </w:r>
      <w:r>
        <w:t>：</w:t>
      </w:r>
      <w:r>
        <w:rPr>
          <w:rFonts w:hint="eastAsia"/>
        </w:rPr>
        <w:t>个性化错题本</w:t>
      </w:r>
      <w:r>
        <w:t>|</w:t>
      </w:r>
      <w:r>
        <w:rPr>
          <w:rFonts w:hint="eastAsia"/>
        </w:rPr>
        <w:t>学业分析</w:t>
      </w:r>
      <w:r>
        <w:t>|</w:t>
      </w:r>
      <w:r>
        <w:rPr>
          <w:rFonts w:hint="eastAsia"/>
        </w:rPr>
        <w:t>考后讲评</w:t>
      </w:r>
      <w:r>
        <w:t>|</w:t>
      </w:r>
      <w:r>
        <w:rPr>
          <w:rFonts w:hint="eastAsia"/>
        </w:rPr>
        <w:t>错题练习</w:t>
      </w:r>
      <w:r>
        <w:t>|</w:t>
      </w:r>
      <w:r>
        <w:rPr>
          <w:rFonts w:hint="eastAsia"/>
        </w:rPr>
        <w:t>智能推题</w:t>
      </w:r>
    </w:p>
    <w:p>
      <w:pPr>
        <w:rPr>
          <w:rFonts w:eastAsia="PMingLiU" w:asciiTheme="minorEastAsia" w:hAnsiTheme="minorEastAsia"/>
          <w:lang w:eastAsia="zh-TW"/>
        </w:rPr>
      </w:pPr>
    </w:p>
    <w:p>
      <w:pPr>
        <w:jc w:val="center"/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</w:rPr>
        <w:t>错题管理：</w:t>
      </w:r>
      <w:r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  <w:t>知“错”善改 方成大器</w:t>
      </w:r>
    </w:p>
    <w:p>
      <w:pPr>
        <w:jc w:val="center"/>
        <w:rPr>
          <w:rFonts w:hint="default" w:ascii="黑体" w:hAnsi="黑体" w:eastAsia="黑体" w:cstheme="minorBidi"/>
          <w:b w:val="0"/>
          <w:bCs/>
          <w:sz w:val="24"/>
          <w:szCs w:val="28"/>
          <w:lang w:val="en-US" w:eastAsia="zh-CN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8"/>
          <w:lang w:val="en-US" w:eastAsia="zh-CN"/>
        </w:rPr>
        <w:t>语文教学的困境</w:t>
      </w:r>
    </w:p>
    <w:p>
      <w:pPr>
        <w:ind w:firstLine="42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教语文数年，常被外行调侃：“语文课谁都可以上！”同行们有时也自我解嘲：“课上得热闹，学生考试效果却不一定理想；冷峻严苛的课堂，学生考试效果却不错！”学生也常常苦恼抱怨：“我喜欢语文，但是总是考不好！老师，请您帮帮我！”</w:t>
      </w:r>
    </w:p>
    <w:p>
      <w:pPr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</w:p>
    <w:p>
      <w:pPr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怎样既能让老师享受课堂，又能让学生学有所得，是一线老师一直苦苦思索的问题。而解决这个问题的最直接的体现就是学生考试卷面分数的提升。这样既能看到老师的成效，也能检验学生的学习效果。</w:t>
      </w:r>
    </w:p>
    <w:p>
      <w:pPr>
        <w:ind w:firstLine="3654" w:firstLineChars="13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  <w:t>知“错”</w:t>
      </w:r>
    </w:p>
    <w:p>
      <w:pPr>
        <w:ind w:firstLine="420" w:firstLineChars="200"/>
        <w:rPr>
          <w:rFonts w:hint="default" w:eastAsia="宋体" w:asciiTheme="minorEastAsia" w:hAnsiTheme="minorEastAsia"/>
          <w:lang w:val="en-US" w:eastAsia="zh-CN"/>
        </w:rPr>
      </w:pPr>
      <w:r>
        <w:rPr>
          <w:rFonts w:hint="eastAsia" w:asciiTheme="minorEastAsia" w:hAnsiTheme="minorEastAsia"/>
          <w:lang w:val="en-US" w:eastAsia="zh-CN"/>
        </w:rPr>
        <w:t>那么让学生减少错误，提升做题准确度就相当重要。那么错题的归纳就尤其重要！</w:t>
      </w:r>
    </w:p>
    <w:p>
      <w:pPr>
        <w:ind w:firstLine="420" w:firstLineChars="200"/>
        <w:rPr>
          <w:rFonts w:hint="eastAsia" w:asciiTheme="minorEastAsia" w:hAnsiTheme="minorEastAsia" w:eastAsiaTheme="minorEastAsia"/>
          <w:lang w:val="zh-TW" w:eastAsia="zh-TW"/>
        </w:rPr>
      </w:pPr>
      <w:r>
        <w:rPr>
          <w:rFonts w:hint="eastAsia" w:asciiTheme="minorEastAsia" w:hAnsiTheme="minorEastAsia" w:eastAsiaTheme="minorEastAsia"/>
          <w:lang w:val="en-US" w:eastAsia="zh-CN"/>
        </w:rPr>
        <w:t>但是</w:t>
      </w:r>
      <w:r>
        <w:rPr>
          <w:rFonts w:hint="eastAsia" w:asciiTheme="minorEastAsia" w:hAnsiTheme="minorEastAsia" w:eastAsiaTheme="minorEastAsia"/>
          <w:lang w:val="zh-TW" w:eastAsia="zh-TW"/>
        </w:rPr>
        <w:t>，学生手工</w:t>
      </w:r>
      <w:r>
        <w:rPr>
          <w:rFonts w:hint="eastAsia" w:asciiTheme="minorEastAsia" w:hAnsiTheme="minorEastAsia" w:eastAsiaTheme="minorEastAsia"/>
          <w:lang w:val="en-US" w:eastAsia="zh-CN"/>
        </w:rPr>
        <w:t>收集归纳</w:t>
      </w:r>
      <w:r>
        <w:rPr>
          <w:rFonts w:hint="eastAsia" w:asciiTheme="minorEastAsia" w:hAnsiTheme="minorEastAsia" w:eastAsiaTheme="minorEastAsia"/>
          <w:lang w:val="zh-TW" w:eastAsia="zh-TW"/>
        </w:rPr>
        <w:t>语文错题，困难重重。</w:t>
      </w:r>
    </w:p>
    <w:p>
      <w:pPr>
        <w:ind w:firstLine="420" w:firstLineChars="200"/>
        <w:rPr>
          <w:rFonts w:hint="eastAsia" w:asciiTheme="minorEastAsia" w:hAnsiTheme="minorEastAsia" w:eastAsiaTheme="minorEastAsia"/>
          <w:lang w:val="zh-TW" w:eastAsia="zh-TW"/>
        </w:rPr>
      </w:pPr>
      <w:r>
        <w:rPr>
          <w:rFonts w:hint="eastAsia" w:asciiTheme="minorEastAsia" w:hAnsiTheme="minorEastAsia" w:eastAsiaTheme="minorEastAsia"/>
          <w:lang w:val="zh-TW" w:eastAsia="zh-TW"/>
        </w:rPr>
        <w:t>首先，错题归集困难。语文试卷篇幅多、文字量大，比如论述类文本阅读、实用类文本阅读</w:t>
      </w:r>
      <w:r>
        <w:rPr>
          <w:rFonts w:hint="eastAsia" w:asciiTheme="minorEastAsia" w:hAnsiTheme="minorEastAsia" w:eastAsiaTheme="minorEastAsia"/>
          <w:lang w:val="zh-TW" w:eastAsia="zh-CN"/>
        </w:rPr>
        <w:t>、</w:t>
      </w:r>
      <w:r>
        <w:rPr>
          <w:rFonts w:hint="eastAsia" w:asciiTheme="minorEastAsia" w:hAnsiTheme="minorEastAsia" w:eastAsiaTheme="minorEastAsia"/>
          <w:lang w:val="en-US" w:eastAsia="zh-CN"/>
        </w:rPr>
        <w:t>文学类文本阅读</w:t>
      </w:r>
      <w:r>
        <w:rPr>
          <w:rFonts w:hint="eastAsia" w:asciiTheme="minorEastAsia" w:hAnsiTheme="minorEastAsia" w:eastAsiaTheme="minorEastAsia"/>
          <w:lang w:val="zh-TW" w:eastAsia="zh-TW"/>
        </w:rPr>
        <w:t>动辄两三千字。为了“无创”整理阅读类错题，往往错一道题，需要留存一套题。尤其是在高三，阶段性测验频率更高，需要整理的试卷也更多。</w:t>
      </w:r>
    </w:p>
    <w:p>
      <w:pPr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zh-TW" w:eastAsia="zh-TW"/>
        </w:rPr>
        <w:t>其次，错题检索困难。比如按照题型、知识点、能力、学科素养等任意一个维度检索，</w:t>
      </w:r>
      <w:r>
        <w:rPr>
          <w:rFonts w:hint="eastAsia" w:asciiTheme="minorEastAsia" w:hAnsiTheme="minorEastAsia" w:eastAsiaTheme="minorEastAsia"/>
          <w:lang w:val="en-US" w:eastAsia="zh-CN"/>
        </w:rPr>
        <w:t>检索难度很大，</w:t>
      </w:r>
      <w:r>
        <w:rPr>
          <w:rFonts w:hint="eastAsia" w:asciiTheme="minorEastAsia" w:hAnsiTheme="minorEastAsia" w:eastAsiaTheme="minorEastAsia"/>
          <w:lang w:val="zh-TW" w:eastAsia="zh-TW"/>
        </w:rPr>
        <w:t>手动搜索耗时耗力</w:t>
      </w:r>
      <w:r>
        <w:rPr>
          <w:rFonts w:hint="eastAsia" w:asciiTheme="minorEastAsia" w:hAnsiTheme="minorEastAsia" w:eastAsiaTheme="minorEastAsia"/>
          <w:lang w:val="zh-TW"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且难以达到目的，效果不佳！</w:t>
      </w:r>
    </w:p>
    <w:p>
      <w:pPr>
        <w:ind w:firstLine="420" w:firstLineChars="200"/>
        <w:rPr>
          <w:rFonts w:hint="eastAsia" w:asciiTheme="minorEastAsia" w:hAnsiTheme="minorEastAsia" w:eastAsiaTheme="minorEastAsia"/>
          <w:lang w:val="zh-TW" w:eastAsia="zh-TW"/>
        </w:rPr>
      </w:pPr>
      <w:r>
        <w:rPr>
          <w:rFonts w:hint="eastAsia" w:asciiTheme="minorEastAsia" w:hAnsiTheme="minorEastAsia" w:eastAsiaTheme="minorEastAsia"/>
          <w:lang w:val="zh-TW" w:eastAsia="zh-TW"/>
        </w:rPr>
        <w:t>再次，错题分析记录困难。由于空间</w:t>
      </w:r>
      <w:r>
        <w:rPr>
          <w:rFonts w:hint="eastAsia" w:asciiTheme="minorEastAsia" w:hAnsiTheme="minorEastAsia" w:eastAsiaTheme="minorEastAsia"/>
          <w:lang w:val="zh-TW" w:eastAsia="zh-CN"/>
        </w:rPr>
        <w:t>、</w:t>
      </w:r>
      <w:r>
        <w:rPr>
          <w:rFonts w:hint="eastAsia" w:asciiTheme="minorEastAsia" w:hAnsiTheme="minorEastAsia" w:eastAsiaTheme="minorEastAsia"/>
          <w:lang w:val="en-US" w:eastAsia="zh-CN"/>
        </w:rPr>
        <w:t>时间</w:t>
      </w:r>
      <w:r>
        <w:rPr>
          <w:rFonts w:hint="eastAsia" w:asciiTheme="minorEastAsia" w:hAnsiTheme="minorEastAsia" w:eastAsiaTheme="minorEastAsia"/>
          <w:lang w:val="zh-TW" w:eastAsia="zh-TW"/>
        </w:rPr>
        <w:t>限制，不能详细记录错因分析、解题思路和方法指导</w:t>
      </w:r>
      <w:r>
        <w:rPr>
          <w:rFonts w:hint="eastAsia" w:asciiTheme="minorEastAsia" w:hAnsiTheme="minorEastAsia" w:eastAsiaTheme="minorEastAsia"/>
          <w:lang w:val="zh-TW"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难以归类分析</w:t>
      </w:r>
      <w:r>
        <w:rPr>
          <w:rFonts w:hint="eastAsia" w:asciiTheme="minorEastAsia" w:hAnsiTheme="minorEastAsia" w:eastAsiaTheme="minorEastAsia"/>
          <w:lang w:val="zh-TW" w:eastAsia="zh-TW"/>
        </w:rPr>
        <w:t>。</w:t>
      </w:r>
    </w:p>
    <w:p>
      <w:pPr>
        <w:ind w:firstLine="420" w:firstLineChars="200"/>
        <w:rPr>
          <w:rFonts w:hint="default" w:ascii="黑体" w:hAnsi="黑体" w:eastAsia="黑体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lang w:val="zh-TW" w:eastAsia="zh-TW"/>
        </w:rPr>
        <w:t>最后，错题“靶向治疗”困难。举一反三，匹配强化练习存在个体差异。</w:t>
      </w:r>
      <w:r>
        <w:rPr>
          <w:rFonts w:hint="eastAsia" w:asciiTheme="minorEastAsia" w:hAnsiTheme="minorEastAsia" w:eastAsiaTheme="minorEastAsia"/>
          <w:lang w:val="en-US" w:eastAsia="zh-CN"/>
        </w:rPr>
        <w:t>学生阅读理解能力各有差异，</w:t>
      </w:r>
      <w:r>
        <w:rPr>
          <w:rFonts w:hint="eastAsia" w:asciiTheme="minorEastAsia" w:hAnsiTheme="minorEastAsia" w:eastAsiaTheme="minorEastAsia"/>
          <w:lang w:val="zh-TW" w:eastAsia="zh-TW"/>
        </w:rPr>
        <w:t>除了主动性非常强的学生会给</w:t>
      </w:r>
      <w:r>
        <w:rPr>
          <w:rFonts w:hint="eastAsia" w:asciiTheme="minorEastAsia" w:hAnsiTheme="minorEastAsia" w:eastAsiaTheme="minorEastAsia"/>
          <w:lang w:val="zh-TW"/>
        </w:rPr>
        <w:t>自己</w:t>
      </w:r>
      <w:r>
        <w:rPr>
          <w:rFonts w:hint="eastAsia" w:asciiTheme="minorEastAsia" w:hAnsiTheme="minorEastAsia" w:eastAsiaTheme="minorEastAsia"/>
          <w:lang w:val="zh-TW" w:eastAsia="zh-TW"/>
        </w:rPr>
        <w:t>“加餐</w:t>
      </w:r>
      <w:r>
        <w:rPr>
          <w:rFonts w:asciiTheme="minorEastAsia" w:hAnsiTheme="minorEastAsia" w:eastAsiaTheme="minorEastAsia"/>
          <w:lang w:val="zh-TW"/>
        </w:rPr>
        <w:t>”</w:t>
      </w:r>
      <w:r>
        <w:rPr>
          <w:rFonts w:hint="eastAsia" w:asciiTheme="minorEastAsia" w:hAnsiTheme="minorEastAsia" w:eastAsiaTheme="minorEastAsia"/>
          <w:lang w:val="zh-TW"/>
        </w:rPr>
        <w:t>，绝大数多数学生往往等待老师“投食”，而老师只能按计划布置专题练习或测试套卷，</w:t>
      </w:r>
      <w:r>
        <w:rPr>
          <w:rFonts w:hint="eastAsia" w:asciiTheme="minorEastAsia" w:hAnsiTheme="minorEastAsia" w:eastAsiaTheme="minorEastAsia"/>
          <w:lang w:val="en-US" w:eastAsia="zh-CN"/>
        </w:rPr>
        <w:t>不能做到“对症分析”，</w:t>
      </w:r>
      <w:r>
        <w:rPr>
          <w:rFonts w:hint="eastAsia" w:asciiTheme="minorEastAsia" w:hAnsiTheme="minorEastAsia" w:eastAsiaTheme="minorEastAsia"/>
          <w:lang w:val="zh-TW"/>
        </w:rPr>
        <w:t>精准匹配程度很难保障</w:t>
      </w:r>
      <w:r>
        <w:rPr>
          <w:rFonts w:hint="eastAsia" w:asciiTheme="minorEastAsia" w:hAnsiTheme="minorEastAsia" w:eastAsiaTheme="minorEastAsia"/>
          <w:lang w:val="zh-TW"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效果大打折扣</w:t>
      </w:r>
      <w:r>
        <w:rPr>
          <w:rFonts w:hint="eastAsia" w:asciiTheme="minorEastAsia" w:hAnsiTheme="minorEastAsia" w:eastAsiaTheme="minorEastAsia"/>
          <w:lang w:val="zh-TW"/>
        </w:rPr>
        <w:t>。</w:t>
      </w:r>
    </w:p>
    <w:p>
      <w:pPr>
        <w:ind w:firstLine="3654" w:firstLineChars="1300"/>
        <w:rPr>
          <w:rFonts w:hint="default" w:ascii="黑体" w:hAnsi="黑体" w:eastAsia="黑体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  <w:t>善改</w:t>
      </w:r>
    </w:p>
    <w:p>
      <w:pPr>
        <w:ind w:firstLine="420" w:firstLineChars="200"/>
        <w:rPr>
          <w:rFonts w:eastAsia="PMingLiU" w:asciiTheme="minorEastAsia" w:hAnsiTheme="minorEastAsia"/>
          <w:lang w:val="zh-TW" w:eastAsia="zh-TW"/>
        </w:rPr>
      </w:pPr>
      <w:r>
        <w:rPr>
          <w:rFonts w:hint="eastAsia" w:asciiTheme="minorEastAsia" w:hAnsiTheme="minorEastAsia" w:eastAsiaTheme="minorEastAsia"/>
          <w:lang w:val="zh-TW" w:eastAsia="zh-TW"/>
        </w:rPr>
        <w:t>在“数据驱动精准教学”的背景下，学校引入测评分析平台，学生错题管理的困境得以改善。测评分析平台在各年级普及和常态化使用，采集、沉淀了更多习题数据，支持系统生成个性化错题本。一种错题本在“云端”，网络空间提升了错题存储容量、标记精确度、提取灵活度，以及智能推送针对性</w:t>
      </w:r>
      <w:r>
        <w:rPr>
          <w:rFonts w:hint="eastAsia" w:asciiTheme="minorEastAsia" w:hAnsiTheme="minorEastAsia" w:eastAsiaTheme="minorEastAsia"/>
          <w:lang w:val="zh-TW"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使各个学习层次的学生都能拿到属于自己的“个人诊断”，对自己的”病症”有了准确的把握</w:t>
      </w:r>
      <w:r>
        <w:rPr>
          <w:rFonts w:hint="eastAsia" w:asciiTheme="minorEastAsia" w:hAnsiTheme="minorEastAsia" w:eastAsiaTheme="minorEastAsia"/>
          <w:lang w:val="zh-TW" w:eastAsia="zh-TW"/>
        </w:rPr>
        <w:t>；另一种错题本在“地面”，纸质版本为错题分析留足空间，还精准匹配补救练习、拓展练习，</w:t>
      </w:r>
      <w:r>
        <w:rPr>
          <w:rFonts w:hint="eastAsia" w:asciiTheme="minorEastAsia" w:hAnsiTheme="minorEastAsia" w:eastAsiaTheme="minorEastAsia"/>
          <w:lang w:val="zh-TW" w:eastAsia="zh-CN"/>
        </w:rPr>
        <w:t>“</w:t>
      </w:r>
      <w:r>
        <w:rPr>
          <w:rFonts w:hint="eastAsia" w:asciiTheme="minorEastAsia" w:hAnsiTheme="minorEastAsia" w:eastAsiaTheme="minorEastAsia"/>
          <w:lang w:val="en-US" w:eastAsia="zh-CN"/>
        </w:rPr>
        <w:t>对症下药</w:t>
      </w:r>
      <w:r>
        <w:rPr>
          <w:rFonts w:hint="eastAsia" w:asciiTheme="minorEastAsia" w:hAnsiTheme="minorEastAsia" w:eastAsiaTheme="minorEastAsia"/>
          <w:lang w:val="zh-TW" w:eastAsia="zh-CN"/>
        </w:rPr>
        <w:t>”，</w:t>
      </w:r>
      <w:r>
        <w:rPr>
          <w:rFonts w:hint="eastAsia" w:asciiTheme="minorEastAsia" w:hAnsiTheme="minorEastAsia" w:eastAsiaTheme="minorEastAsia"/>
          <w:lang w:val="zh-TW" w:eastAsia="zh-TW"/>
        </w:rPr>
        <w:t>不依赖手机、笔记本电脑等移动终端，为学生随时随地自主学习提供便利</w:t>
      </w:r>
      <w:r>
        <w:rPr>
          <w:rFonts w:hint="eastAsia" w:asciiTheme="minorEastAsia" w:hAnsiTheme="minorEastAsia" w:eastAsiaTheme="minorEastAsia"/>
          <w:lang w:val="zh-TW"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让学生错误的解题得到及时的解决</w:t>
      </w:r>
      <w:r>
        <w:rPr>
          <w:rFonts w:hint="eastAsia" w:asciiTheme="minorEastAsia" w:hAnsiTheme="minorEastAsia" w:eastAsiaTheme="minorEastAsia"/>
          <w:lang w:val="zh-TW" w:eastAsia="zh-TW"/>
        </w:rPr>
        <w:t>。</w:t>
      </w:r>
      <w:bookmarkStart w:id="0" w:name="_GoBack"/>
      <w:bookmarkEnd w:id="0"/>
    </w:p>
    <w:p>
      <w:pPr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zh-TW" w:eastAsia="zh-TW"/>
        </w:rPr>
        <w:t>利用个性化错题本，开展“错题周周清”，教师考试讲评全过程的教学行为改变了。以我自己为例，在网络阅卷前，我会给考试题目打标签，比如知识点、能力或者学科素养等，方便测评分析系统自动完成“失分点报告”。</w:t>
      </w:r>
      <w:r>
        <w:rPr>
          <w:rFonts w:hint="eastAsia" w:asciiTheme="minorEastAsia" w:hAnsiTheme="minorEastAsia" w:eastAsiaTheme="minorEastAsia"/>
          <w:lang w:val="en-US" w:eastAsia="zh-CN"/>
        </w:rPr>
        <w:t>哪些题型，学生容易出错，哪些题型是学生知识点的漏洞！</w:t>
      </w:r>
    </w:p>
    <w:p>
      <w:pPr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zh-TW" w:eastAsia="zh-TW"/>
        </w:rPr>
        <w:t>在讲评课前，我会阅读班级分析报告、重点关注学生分析报告，让“升降”、“得失”、“进退”、“临界”了然于心</w:t>
      </w:r>
      <w:r>
        <w:rPr>
          <w:rFonts w:hint="eastAsia" w:asciiTheme="minorEastAsia" w:hAnsiTheme="minorEastAsia" w:eastAsiaTheme="minorEastAsia"/>
          <w:lang w:val="zh-TW"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以便在课堂上对各个学生不同的“病症”提出妥善的解决方案！</w:t>
      </w:r>
    </w:p>
    <w:p>
      <w:pPr>
        <w:ind w:firstLine="420" w:firstLineChars="200"/>
        <w:rPr>
          <w:rFonts w:eastAsia="PMingLiU" w:asciiTheme="minorEastAsia" w:hAnsiTheme="minorEastAsia"/>
          <w:lang w:val="zh-TW" w:eastAsia="zh-TW"/>
        </w:rPr>
      </w:pPr>
      <w:r>
        <w:rPr>
          <w:rFonts w:hint="eastAsia" w:asciiTheme="minorEastAsia" w:hAnsiTheme="minorEastAsia" w:eastAsiaTheme="minorEastAsia"/>
          <w:lang w:val="zh-TW" w:eastAsia="zh-TW"/>
        </w:rPr>
        <w:t>在讲评课上，我会带领学生浏览失分情况，重点讲解共性问题</w:t>
      </w:r>
      <w:r>
        <w:rPr>
          <w:rFonts w:hint="eastAsia" w:asciiTheme="minorEastAsia" w:hAnsiTheme="minorEastAsia" w:eastAsiaTheme="minorEastAsia"/>
          <w:lang w:val="zh-TW" w:eastAsia="zh-CN"/>
        </w:rPr>
        <w:t>；</w:t>
      </w:r>
      <w:r>
        <w:rPr>
          <w:rFonts w:hint="eastAsia" w:asciiTheme="minorEastAsia" w:hAnsiTheme="minorEastAsia" w:eastAsiaTheme="minorEastAsia"/>
          <w:lang w:val="zh-TW" w:eastAsia="zh-TW"/>
        </w:rPr>
        <w:t>回归“答题现场”、指导解题方法；模拟“出题现场”、分析命题意图和套路；再以答题模板作为辅助工具，形成规范化表达。讲评课后，我还会从题库中精选习题，有针对性地帮助学生巩固。</w:t>
      </w:r>
    </w:p>
    <w:p>
      <w:pPr>
        <w:ind w:firstLine="420" w:firstLineChars="200"/>
        <w:rPr>
          <w:rFonts w:eastAsia="PMingLiU" w:asciiTheme="minorEastAsia" w:hAnsiTheme="minorEastAsia"/>
          <w:lang w:val="zh-TW" w:eastAsia="zh-TW"/>
        </w:rPr>
      </w:pPr>
    </w:p>
    <w:p>
      <w:pPr>
        <w:ind w:firstLine="42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zh-TW" w:eastAsia="zh-TW"/>
        </w:rPr>
        <w:t>学生的学习结果和学习行为也发生了变化。在数据的加持下，学生定位问题和定向提升的精准程度都提升了。学生答题更规范，逻辑层次更分明、卷面书写更整洁；自主纠错效率提高，能够更清晰地呈现思维过程，综合答题结果和作答过程，判断是基础知识不扎实还是粗心大意</w:t>
      </w:r>
      <w:r>
        <w:rPr>
          <w:rFonts w:hint="eastAsia" w:asciiTheme="minorEastAsia" w:hAnsiTheme="minorEastAsia" w:eastAsiaTheme="minorEastAsia"/>
          <w:lang w:val="en-US" w:eastAsia="zh-CN"/>
        </w:rPr>
        <w:t>或者是概念模糊、甚至是阅读能力有待提升。</w:t>
      </w:r>
    </w:p>
    <w:p>
      <w:pPr>
        <w:ind w:firstLine="420" w:firstLineChars="200"/>
        <w:rPr>
          <w:rFonts w:hint="default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zh-TW" w:eastAsia="zh-TW"/>
        </w:rPr>
        <w:t>课后</w:t>
      </w:r>
      <w:r>
        <w:rPr>
          <w:rFonts w:hint="eastAsia" w:asciiTheme="minorEastAsia" w:hAnsiTheme="minorEastAsia" w:eastAsiaTheme="minorEastAsia"/>
          <w:lang w:val="en-US" w:eastAsia="zh-CN"/>
        </w:rPr>
        <w:t>学生</w:t>
      </w:r>
      <w:r>
        <w:rPr>
          <w:rFonts w:hint="eastAsia" w:asciiTheme="minorEastAsia" w:hAnsiTheme="minorEastAsia" w:eastAsiaTheme="minorEastAsia"/>
          <w:lang w:val="zh-TW" w:eastAsia="zh-TW"/>
        </w:rPr>
        <w:t>自主学习意识</w:t>
      </w:r>
      <w:r>
        <w:rPr>
          <w:rFonts w:hint="eastAsia" w:asciiTheme="minorEastAsia" w:hAnsiTheme="minorEastAsia" w:eastAsiaTheme="minorEastAsia"/>
          <w:lang w:val="en-US" w:eastAsia="zh-CN"/>
        </w:rPr>
        <w:t>增强</w:t>
      </w:r>
      <w:r>
        <w:rPr>
          <w:rFonts w:hint="eastAsia" w:asciiTheme="minorEastAsia" w:hAnsiTheme="minorEastAsia" w:eastAsiaTheme="minorEastAsia"/>
          <w:lang w:val="zh-TW" w:eastAsia="zh-TW"/>
        </w:rPr>
        <w:t>，基于错题本提供的智能推送题目，练习完成度提升；学习语文的自信心提升，更多的学生认识到语文学习有章可循，并非“无厘头”“难</w:t>
      </w:r>
      <w:r>
        <w:rPr>
          <w:rFonts w:hint="eastAsia" w:asciiTheme="minorEastAsia" w:hAnsiTheme="minorEastAsia" w:eastAsiaTheme="minorEastAsia"/>
          <w:lang w:val="en-US" w:eastAsia="zh-CN"/>
        </w:rPr>
        <w:t>提</w:t>
      </w:r>
      <w:r>
        <w:rPr>
          <w:rFonts w:hint="eastAsia" w:asciiTheme="minorEastAsia" w:hAnsiTheme="minorEastAsia" w:eastAsiaTheme="minorEastAsia"/>
          <w:lang w:val="zh-TW" w:eastAsia="zh-TW"/>
        </w:rPr>
        <w:t>分”。自主查询成绩分析报告的频次增加，更关注自己的学业动态变化，了解薄弱点和优势，扬长补短</w:t>
      </w:r>
      <w:r>
        <w:rPr>
          <w:rFonts w:hint="eastAsia" w:asciiTheme="minorEastAsia" w:hAnsiTheme="minorEastAsia" w:eastAsiaTheme="minorEastAsia"/>
          <w:lang w:val="zh-TW"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查漏补缺！</w:t>
      </w:r>
    </w:p>
    <w:p>
      <w:pPr>
        <w:ind w:firstLine="420" w:firstLineChars="200"/>
        <w:rPr>
          <w:rFonts w:eastAsia="PMingLiU" w:asciiTheme="minorEastAsia" w:hAnsiTheme="minorEastAsia"/>
          <w:lang w:val="zh-TW" w:eastAsia="zh-TW"/>
        </w:rPr>
      </w:pPr>
    </w:p>
    <w:p>
      <w:pPr>
        <w:ind w:firstLine="420" w:firstLineChars="200"/>
        <w:rPr>
          <w:rFonts w:hint="eastAsia" w:asciiTheme="minorEastAsia" w:hAnsiTheme="minorEastAsia" w:eastAsiaTheme="minorEastAsia"/>
          <w:lang w:val="zh-TW" w:eastAsia="zh-TW"/>
        </w:rPr>
      </w:pPr>
      <w:r>
        <w:rPr>
          <w:rFonts w:hint="eastAsia" w:asciiTheme="minorEastAsia" w:hAnsiTheme="minorEastAsia" w:eastAsiaTheme="minorEastAsia"/>
          <w:lang w:val="zh-TW" w:eastAsia="zh-TW"/>
        </w:rPr>
        <w:t>学生的学习信心提升了、学习效率提高了、学习效果改善了。但是，在我看来，学生错题管理仍然有改进的空间。</w:t>
      </w:r>
    </w:p>
    <w:p>
      <w:pPr>
        <w:ind w:firstLine="420" w:firstLineChars="200"/>
        <w:rPr>
          <w:rFonts w:hint="eastAsia"/>
        </w:rPr>
      </w:pPr>
      <w:r>
        <w:rPr>
          <w:rFonts w:hint="eastAsia" w:asciiTheme="minorEastAsia" w:hAnsiTheme="minorEastAsia" w:eastAsiaTheme="minorEastAsia"/>
          <w:lang w:val="zh-TW" w:eastAsia="zh-TW"/>
        </w:rPr>
        <w:t>首先，</w:t>
      </w:r>
      <w:r>
        <w:rPr>
          <w:rFonts w:hint="eastAsia"/>
        </w:rPr>
        <w:t>深入挖掘知识点，尝试用更系统而具体的方式，优化答题思路。比如，基于文学类文本阅读当中的小说三要素，即情节、环境、人物，概括情节，分析情节运用，赏析情节构思等，让学生立体化知识点。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其次，收集、点评、模仿优秀作文。拆解优秀作文，提炼方法论，让学生知晓优秀作文的得分缘由、借助优秀作文搭架子，进而转化为个人的能力和素养提升。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最后，深度分析近期同类型错题。对比近期错题，发现自己的思维模式、甚至是心智模式，实现跨越式成长。</w:t>
      </w:r>
    </w:p>
    <w:p>
      <w:pPr>
        <w:ind w:firstLine="420" w:firstLineChars="200"/>
        <w:rPr>
          <w:rFonts w:hint="eastAsia"/>
        </w:rPr>
      </w:pPr>
    </w:p>
    <w:p>
      <w:pPr>
        <w:ind w:firstLine="3654" w:firstLineChars="1300"/>
        <w:rPr>
          <w:rFonts w:hint="default" w:ascii="黑体" w:hAnsi="黑体" w:eastAsia="黑体" w:cstheme="minorBidi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theme="minorBidi"/>
          <w:b/>
          <w:bCs/>
          <w:sz w:val="28"/>
          <w:szCs w:val="28"/>
          <w:lang w:val="en-US" w:eastAsia="zh-CN"/>
        </w:rPr>
        <w:t>必成大器</w:t>
      </w:r>
    </w:p>
    <w:p>
      <w:pPr>
        <w:ind w:firstLine="420" w:firstLineChars="200"/>
        <w:rPr>
          <w:rFonts w:hint="eastAsia" w:asciiTheme="minorEastAsia" w:hAnsiTheme="minorEastAsia" w:eastAsiaTheme="minorEastAsia"/>
          <w:lang w:val="zh-TW" w:eastAsia="zh-TW"/>
        </w:rPr>
      </w:pPr>
      <w:r>
        <w:rPr>
          <w:rFonts w:hint="eastAsia" w:asciiTheme="minorEastAsia" w:hAnsiTheme="minorEastAsia" w:eastAsiaTheme="minorEastAsia"/>
          <w:lang w:val="en-US" w:eastAsia="zh-CN"/>
        </w:rPr>
        <w:t>作为</w:t>
      </w:r>
      <w:r>
        <w:rPr>
          <w:rFonts w:hint="eastAsia" w:asciiTheme="minorEastAsia" w:hAnsiTheme="minorEastAsia" w:eastAsiaTheme="minorEastAsia"/>
          <w:lang w:val="zh-TW" w:eastAsia="zh-TW"/>
        </w:rPr>
        <w:t>一名</w:t>
      </w:r>
      <w:r>
        <w:rPr>
          <w:rFonts w:hint="eastAsia" w:asciiTheme="minorEastAsia" w:hAnsiTheme="minorEastAsia" w:eastAsiaTheme="minorEastAsia"/>
          <w:lang w:val="en-US" w:eastAsia="zh-CN"/>
        </w:rPr>
        <w:t>高三</w:t>
      </w:r>
      <w:r>
        <w:rPr>
          <w:rFonts w:hint="eastAsia" w:asciiTheme="minorEastAsia" w:hAnsiTheme="minorEastAsia" w:eastAsiaTheme="minorEastAsia"/>
          <w:lang w:val="zh-TW" w:eastAsia="zh-TW"/>
        </w:rPr>
        <w:t>语文老师。</w:t>
      </w:r>
      <w:r>
        <w:rPr>
          <w:rFonts w:hint="eastAsia" w:asciiTheme="minorEastAsia" w:hAnsiTheme="minorEastAsia" w:eastAsiaTheme="minorEastAsia"/>
          <w:lang w:val="en-US" w:eastAsia="zh-CN"/>
        </w:rPr>
        <w:t>我爱语文，我更爱语文课，因为语文课不仅可以和学生亲密接触，更能实现热爱传统文化的传承，还能帮助学生成就梦想，更能帮祖国培育栋梁！</w:t>
      </w:r>
      <w:r>
        <w:rPr>
          <w:rFonts w:hint="eastAsia" w:asciiTheme="minorEastAsia" w:hAnsiTheme="minorEastAsia" w:eastAsiaTheme="minorEastAsia"/>
          <w:lang w:val="zh-TW" w:eastAsia="zh-TW"/>
        </w:rPr>
        <w:t>我有我的“文艺”，也有我的“功利”。我的“文艺”主要体现在课堂教学：常常“自我陶醉”，与学生分享生活经历和生命体验，也探讨社会变迁、文化传承，让民族精神、家国情怀在孩子们心里生根发芽。我也不失“功利心”：大大方方考试，扎扎实实提分。通过考试，学生发现问题、针对性补救、提升能力和信心，</w:t>
      </w:r>
      <w:r>
        <w:rPr>
          <w:rFonts w:hint="eastAsia" w:asciiTheme="minorEastAsia" w:hAnsiTheme="minorEastAsia" w:eastAsiaTheme="minorEastAsia"/>
          <w:lang w:val="en-US" w:eastAsia="zh-CN"/>
        </w:rPr>
        <w:t>不仅能提升分数，更能改善“三观”，实现理想！</w:t>
      </w:r>
      <w:r>
        <w:rPr>
          <w:rFonts w:hint="eastAsia" w:asciiTheme="minorEastAsia" w:hAnsiTheme="minorEastAsia" w:eastAsiaTheme="minorEastAsia"/>
          <w:lang w:val="zh-TW" w:eastAsia="zh-TW"/>
        </w:rPr>
        <w:t>而我也能获得教学反馈、及时调整教学计划、与学生一起成长。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  <w:lang w:val="en-US" w:eastAsia="zh-CN"/>
        </w:rPr>
        <w:t>有了</w:t>
      </w:r>
      <w:r>
        <w:rPr>
          <w:rFonts w:hint="eastAsia" w:asciiTheme="minorEastAsia" w:hAnsiTheme="minorEastAsia" w:eastAsiaTheme="minorEastAsia"/>
          <w:lang w:val="zh-TW" w:eastAsia="zh-TW"/>
        </w:rPr>
        <w:t>以考试讲评为起点，以个性化错题本为载体，知识补漏、思维纠偏、方法落实</w:t>
      </w:r>
      <w:r>
        <w:rPr>
          <w:rFonts w:hint="eastAsia" w:asciiTheme="minorEastAsia" w:hAnsiTheme="minorEastAsia" w:eastAsiaTheme="minorEastAsia"/>
          <w:lang w:val="en-US" w:eastAsia="zh-CN"/>
        </w:rPr>
        <w:t>等措施</w:t>
      </w:r>
      <w:r>
        <w:rPr>
          <w:rFonts w:hint="eastAsia" w:asciiTheme="minorEastAsia" w:hAnsiTheme="minorEastAsia" w:eastAsiaTheme="minorEastAsia"/>
          <w:lang w:val="zh-TW"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我们的学生必能在语文的辅助下成为家之栋梁，国之大器！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9F"/>
    <w:rsid w:val="00053045"/>
    <w:rsid w:val="000663D9"/>
    <w:rsid w:val="000F34DA"/>
    <w:rsid w:val="00115981"/>
    <w:rsid w:val="001600AD"/>
    <w:rsid w:val="001669B8"/>
    <w:rsid w:val="00183929"/>
    <w:rsid w:val="001A737A"/>
    <w:rsid w:val="001D23B1"/>
    <w:rsid w:val="001D63D6"/>
    <w:rsid w:val="002113E2"/>
    <w:rsid w:val="002471F5"/>
    <w:rsid w:val="00250784"/>
    <w:rsid w:val="002C15F5"/>
    <w:rsid w:val="00435E02"/>
    <w:rsid w:val="004A3A57"/>
    <w:rsid w:val="004B699A"/>
    <w:rsid w:val="004C0F0C"/>
    <w:rsid w:val="004E0137"/>
    <w:rsid w:val="00515410"/>
    <w:rsid w:val="00523696"/>
    <w:rsid w:val="0058539A"/>
    <w:rsid w:val="00595BA3"/>
    <w:rsid w:val="005E4278"/>
    <w:rsid w:val="005F1006"/>
    <w:rsid w:val="00615EBB"/>
    <w:rsid w:val="00633645"/>
    <w:rsid w:val="0067610A"/>
    <w:rsid w:val="00695594"/>
    <w:rsid w:val="00723F8A"/>
    <w:rsid w:val="007357CD"/>
    <w:rsid w:val="007747B1"/>
    <w:rsid w:val="00776F26"/>
    <w:rsid w:val="007D0646"/>
    <w:rsid w:val="007D1817"/>
    <w:rsid w:val="0081030D"/>
    <w:rsid w:val="00815FC7"/>
    <w:rsid w:val="008430EF"/>
    <w:rsid w:val="008454DD"/>
    <w:rsid w:val="008845E2"/>
    <w:rsid w:val="008F61C2"/>
    <w:rsid w:val="00936B74"/>
    <w:rsid w:val="0098081C"/>
    <w:rsid w:val="00985417"/>
    <w:rsid w:val="009C1158"/>
    <w:rsid w:val="009C19F8"/>
    <w:rsid w:val="009E7678"/>
    <w:rsid w:val="00A34652"/>
    <w:rsid w:val="00AB489D"/>
    <w:rsid w:val="00AD60E5"/>
    <w:rsid w:val="00AE7904"/>
    <w:rsid w:val="00B906EB"/>
    <w:rsid w:val="00BA79FB"/>
    <w:rsid w:val="00C062D3"/>
    <w:rsid w:val="00C9250A"/>
    <w:rsid w:val="00CC4D29"/>
    <w:rsid w:val="00CD5115"/>
    <w:rsid w:val="00CE7801"/>
    <w:rsid w:val="00D05F46"/>
    <w:rsid w:val="00D30B18"/>
    <w:rsid w:val="00D95B67"/>
    <w:rsid w:val="00DB4706"/>
    <w:rsid w:val="00DE5BD1"/>
    <w:rsid w:val="00E56905"/>
    <w:rsid w:val="00E6019F"/>
    <w:rsid w:val="00E94132"/>
    <w:rsid w:val="00ED3BB2"/>
    <w:rsid w:val="00ED71A6"/>
    <w:rsid w:val="00ED71BA"/>
    <w:rsid w:val="00ED76D9"/>
    <w:rsid w:val="00EE4A28"/>
    <w:rsid w:val="00EF21CA"/>
    <w:rsid w:val="00F347A2"/>
    <w:rsid w:val="00F67E61"/>
    <w:rsid w:val="00FC2F2E"/>
    <w:rsid w:val="0CE71690"/>
    <w:rsid w:val="0E6E11C7"/>
    <w:rsid w:val="13E0407D"/>
    <w:rsid w:val="18ED33CC"/>
    <w:rsid w:val="3A9747F7"/>
    <w:rsid w:val="49D6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A2895-4B15-4EB4-A48A-B058AD7E41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1421</Characters>
  <Lines>11</Lines>
  <Paragraphs>3</Paragraphs>
  <TotalTime>10</TotalTime>
  <ScaleCrop>false</ScaleCrop>
  <LinksUpToDate>false</LinksUpToDate>
  <CharactersWithSpaces>1667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2020-03-05T09:23:00Z</dcterms:created>
  <dc:creator>Microsoft Office 用户</dc:creator>
  <cp:lastModifiedBy>razer01</cp:lastModifiedBy>
  <dcterms:modified xsi:type="dcterms:W3CDTF">2020-03-26T16:03:29Z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